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5E9E3" w14:textId="12618825" w:rsidR="00A24ADD" w:rsidRPr="00486FFF" w:rsidRDefault="00DF0E82" w:rsidP="00486FFF">
      <w:pPr>
        <w:jc w:val="center"/>
        <w:rPr>
          <w:b/>
          <w:bCs/>
          <w:u w:val="single"/>
        </w:rPr>
      </w:pPr>
      <w:r w:rsidRPr="00486FFF">
        <w:rPr>
          <w:b/>
          <w:bCs/>
          <w:u w:val="single"/>
        </w:rPr>
        <w:t>Talkie</w:t>
      </w:r>
      <w:r w:rsidR="00960A84" w:rsidRPr="00486FFF">
        <w:rPr>
          <w:b/>
          <w:bCs/>
          <w:u w:val="single"/>
        </w:rPr>
        <w:t xml:space="preserve"> </w:t>
      </w:r>
      <w:r w:rsidR="00CA3DD2" w:rsidRPr="00486FFF">
        <w:rPr>
          <w:b/>
          <w:bCs/>
          <w:u w:val="single"/>
        </w:rPr>
        <w:t>TV Privacy</w:t>
      </w:r>
      <w:r w:rsidRPr="00486FFF">
        <w:rPr>
          <w:b/>
          <w:bCs/>
          <w:u w:val="single"/>
        </w:rPr>
        <w:t xml:space="preserve"> Notice</w:t>
      </w:r>
    </w:p>
    <w:p w14:paraId="2597EEE0" w14:textId="77777777" w:rsidR="00CA3DD2" w:rsidRDefault="00CA3DD2">
      <w:pPr>
        <w:rPr>
          <w:u w:val="single"/>
        </w:rPr>
      </w:pPr>
    </w:p>
    <w:p w14:paraId="1DEB22A4" w14:textId="0F9884AF" w:rsidR="00CA3DD2" w:rsidRPr="00CA3DD2" w:rsidRDefault="00CA3DD2">
      <w:pPr>
        <w:rPr>
          <w:sz w:val="20"/>
          <w:szCs w:val="20"/>
        </w:rPr>
      </w:pPr>
      <w:r w:rsidRPr="00CA3DD2">
        <w:rPr>
          <w:sz w:val="20"/>
          <w:szCs w:val="20"/>
        </w:rPr>
        <w:t xml:space="preserve">In addition to the </w:t>
      </w:r>
      <w:r w:rsidR="00281220">
        <w:rPr>
          <w:sz w:val="20"/>
          <w:szCs w:val="20"/>
        </w:rPr>
        <w:t>p</w:t>
      </w:r>
      <w:r w:rsidRPr="00CA3DD2">
        <w:rPr>
          <w:sz w:val="20"/>
          <w:szCs w:val="20"/>
        </w:rPr>
        <w:t xml:space="preserve">rivacy </w:t>
      </w:r>
      <w:r w:rsidR="00281220">
        <w:rPr>
          <w:sz w:val="20"/>
          <w:szCs w:val="20"/>
        </w:rPr>
        <w:t>p</w:t>
      </w:r>
      <w:r w:rsidRPr="00CA3DD2">
        <w:rPr>
          <w:sz w:val="20"/>
          <w:szCs w:val="20"/>
        </w:rPr>
        <w:t xml:space="preserve">rovisions associated with your Talkie Internet </w:t>
      </w:r>
      <w:r w:rsidR="00C82B56">
        <w:rPr>
          <w:sz w:val="20"/>
          <w:szCs w:val="20"/>
        </w:rPr>
        <w:t>s</w:t>
      </w:r>
      <w:r w:rsidRPr="00CA3DD2">
        <w:rPr>
          <w:sz w:val="20"/>
          <w:szCs w:val="20"/>
        </w:rPr>
        <w:t xml:space="preserve">ervice, the following privacy provisions apply to your </w:t>
      </w:r>
      <w:r w:rsidR="00C82B56">
        <w:rPr>
          <w:sz w:val="20"/>
          <w:szCs w:val="20"/>
        </w:rPr>
        <w:t>Talkie</w:t>
      </w:r>
      <w:r w:rsidR="00C82B56" w:rsidRPr="00CA3DD2">
        <w:rPr>
          <w:sz w:val="20"/>
          <w:szCs w:val="20"/>
        </w:rPr>
        <w:t xml:space="preserve"> </w:t>
      </w:r>
      <w:r w:rsidRPr="00CA3DD2">
        <w:rPr>
          <w:sz w:val="20"/>
          <w:szCs w:val="20"/>
        </w:rPr>
        <w:t>TV service</w:t>
      </w:r>
      <w:r w:rsidR="00510E09">
        <w:rPr>
          <w:rStyle w:val="FootnoteReference"/>
          <w:rFonts w:cs="Arial"/>
        </w:rPr>
        <w:footnoteReference w:id="1"/>
      </w:r>
      <w:r w:rsidR="00510E09">
        <w:rPr>
          <w:sz w:val="20"/>
          <w:szCs w:val="20"/>
        </w:rPr>
        <w:t>:</w:t>
      </w:r>
    </w:p>
    <w:p w14:paraId="5F1FCB09" w14:textId="77777777" w:rsidR="00510E09" w:rsidRPr="00BD4FC4" w:rsidRDefault="00510E09" w:rsidP="00510E09">
      <w:pPr>
        <w:rPr>
          <w:rFonts w:cs="Arial"/>
          <w:sz w:val="20"/>
          <w:u w:val="single"/>
        </w:rPr>
      </w:pPr>
    </w:p>
    <w:p w14:paraId="61BD121A" w14:textId="497CF704" w:rsidR="00510E09" w:rsidRPr="00B75352" w:rsidRDefault="00510E09" w:rsidP="00510E09">
      <w:pPr>
        <w:tabs>
          <w:tab w:val="left" w:pos="360"/>
        </w:tabs>
        <w:rPr>
          <w:rFonts w:cs="Arial"/>
          <w:b/>
          <w:sz w:val="20"/>
          <w:u w:val="single"/>
        </w:rPr>
      </w:pPr>
      <w:r w:rsidRPr="00B75352">
        <w:rPr>
          <w:rFonts w:cs="Arial"/>
          <w:b/>
          <w:sz w:val="20"/>
          <w:u w:val="single"/>
        </w:rPr>
        <w:t>Customer Privacy</w:t>
      </w:r>
    </w:p>
    <w:p w14:paraId="2D6C569F" w14:textId="77777777" w:rsidR="00510E09" w:rsidRPr="00B75352" w:rsidRDefault="00510E09" w:rsidP="00510E09">
      <w:pPr>
        <w:rPr>
          <w:rFonts w:cs="Arial"/>
          <w:sz w:val="20"/>
          <w:u w:val="single"/>
        </w:rPr>
      </w:pPr>
    </w:p>
    <w:p w14:paraId="3043F02C" w14:textId="77777777" w:rsidR="00510E09" w:rsidRPr="00B05786" w:rsidRDefault="00510E09" w:rsidP="00486FFF">
      <w:pPr>
        <w:pStyle w:val="ListParagraph"/>
        <w:ind w:left="360"/>
        <w:rPr>
          <w:rFonts w:cs="Arial"/>
          <w:sz w:val="20"/>
        </w:rPr>
      </w:pPr>
      <w:r w:rsidRPr="00B05786">
        <w:rPr>
          <w:rFonts w:cs="Arial"/>
          <w:b/>
          <w:sz w:val="20"/>
        </w:rPr>
        <w:t>Personally identifiable subscriber information</w:t>
      </w:r>
      <w:r>
        <w:rPr>
          <w:rFonts w:cs="Arial"/>
          <w:b/>
          <w:sz w:val="20"/>
        </w:rPr>
        <w:t xml:space="preserve"> (“PII”)</w:t>
      </w:r>
      <w:r w:rsidRPr="00B05786">
        <w:rPr>
          <w:rFonts w:cs="Arial"/>
          <w:b/>
          <w:sz w:val="20"/>
        </w:rPr>
        <w:t>; restrictions on access.</w:t>
      </w:r>
      <w:r>
        <w:rPr>
          <w:rFonts w:cs="Arial"/>
          <w:b/>
          <w:sz w:val="20"/>
        </w:rPr>
        <w:t xml:space="preserve"> </w:t>
      </w:r>
      <w:r w:rsidRPr="00B05786">
        <w:rPr>
          <w:rFonts w:cs="Arial"/>
          <w:sz w:val="20"/>
        </w:rPr>
        <w:t xml:space="preserve">To provide </w:t>
      </w:r>
      <w:r>
        <w:rPr>
          <w:rFonts w:cs="Arial"/>
          <w:sz w:val="20"/>
        </w:rPr>
        <w:t xml:space="preserve">Talkie </w:t>
      </w:r>
      <w:r w:rsidRPr="00B05786">
        <w:rPr>
          <w:rFonts w:cs="Arial"/>
          <w:sz w:val="20"/>
        </w:rPr>
        <w:t xml:space="preserve">TV </w:t>
      </w:r>
      <w:r>
        <w:rPr>
          <w:rFonts w:cs="Arial"/>
          <w:sz w:val="20"/>
        </w:rPr>
        <w:t xml:space="preserve">service </w:t>
      </w:r>
      <w:r w:rsidRPr="00B05786">
        <w:rPr>
          <w:rFonts w:cs="Arial"/>
          <w:sz w:val="20"/>
        </w:rPr>
        <w:t xml:space="preserve">and other services, </w:t>
      </w:r>
      <w:r>
        <w:rPr>
          <w:rFonts w:cs="Arial"/>
          <w:sz w:val="20"/>
        </w:rPr>
        <w:t>Talkie</w:t>
      </w:r>
      <w:r w:rsidRPr="00B05786">
        <w:rPr>
          <w:rFonts w:cs="Arial"/>
          <w:sz w:val="20"/>
        </w:rPr>
        <w:t xml:space="preserve"> collect</w:t>
      </w:r>
      <w:r>
        <w:rPr>
          <w:rFonts w:cs="Arial"/>
          <w:sz w:val="20"/>
        </w:rPr>
        <w:t>s</w:t>
      </w:r>
      <w:r w:rsidRPr="00B05786">
        <w:rPr>
          <w:rFonts w:cs="Arial"/>
          <w:sz w:val="20"/>
        </w:rPr>
        <w:t xml:space="preserve"> and maintain</w:t>
      </w:r>
      <w:r>
        <w:rPr>
          <w:rFonts w:cs="Arial"/>
          <w:sz w:val="20"/>
        </w:rPr>
        <w:t>s</w:t>
      </w:r>
      <w:r w:rsidRPr="00B05786">
        <w:rPr>
          <w:rFonts w:cs="Arial"/>
          <w:sz w:val="20"/>
        </w:rPr>
        <w:t xml:space="preserve"> </w:t>
      </w:r>
      <w:r>
        <w:rPr>
          <w:rFonts w:cs="Arial"/>
          <w:sz w:val="20"/>
        </w:rPr>
        <w:t>PII</w:t>
      </w:r>
      <w:r w:rsidRPr="00B05786">
        <w:rPr>
          <w:rFonts w:cs="Arial"/>
          <w:sz w:val="20"/>
        </w:rPr>
        <w:t xml:space="preserve"> concerning customers.</w:t>
      </w:r>
      <w:r>
        <w:rPr>
          <w:rFonts w:cs="Arial"/>
          <w:sz w:val="20"/>
        </w:rPr>
        <w:t xml:space="preserve"> PII</w:t>
      </w:r>
      <w:r w:rsidRPr="00B05786">
        <w:rPr>
          <w:rFonts w:cs="Arial"/>
          <w:sz w:val="20"/>
        </w:rPr>
        <w:t xml:space="preserve"> may include name, mailing address, phone number, email address,</w:t>
      </w:r>
      <w:r>
        <w:rPr>
          <w:rFonts w:cs="Arial"/>
          <w:sz w:val="20"/>
        </w:rPr>
        <w:t xml:space="preserve"> </w:t>
      </w:r>
      <w:r w:rsidRPr="00B05786">
        <w:rPr>
          <w:rFonts w:cs="Arial"/>
          <w:sz w:val="20"/>
        </w:rPr>
        <w:t>billing records, service maintenance and repair records, premium service subscription information, marketing information, and customer complaints.</w:t>
      </w:r>
      <w:r>
        <w:rPr>
          <w:rFonts w:cs="Arial"/>
          <w:sz w:val="20"/>
        </w:rPr>
        <w:t xml:space="preserve"> </w:t>
      </w:r>
      <w:r w:rsidRPr="00B05786">
        <w:rPr>
          <w:rFonts w:cs="Arial"/>
          <w:sz w:val="20"/>
        </w:rPr>
        <w:t>Except as indicated below under</w:t>
      </w:r>
      <w:r w:rsidRPr="00B05786">
        <w:rPr>
          <w:rFonts w:cs="Arial"/>
          <w:b/>
          <w:sz w:val="20"/>
        </w:rPr>
        <w:t xml:space="preserve"> “</w:t>
      </w:r>
      <w:r w:rsidRPr="00B05786">
        <w:rPr>
          <w:rFonts w:cs="Arial"/>
          <w:b/>
          <w:bCs/>
          <w:sz w:val="20"/>
        </w:rPr>
        <w:t>Disclosure prohibited; exceptions”</w:t>
      </w:r>
      <w:r w:rsidRPr="00B05786">
        <w:rPr>
          <w:rFonts w:cs="Arial"/>
          <w:bCs/>
          <w:sz w:val="20"/>
        </w:rPr>
        <w:t>,</w:t>
      </w:r>
      <w:r w:rsidRPr="00B05786">
        <w:rPr>
          <w:rFonts w:cs="Arial"/>
          <w:sz w:val="20"/>
        </w:rPr>
        <w:t xml:space="preserve"> all </w:t>
      </w:r>
      <w:r>
        <w:rPr>
          <w:rFonts w:cs="Arial"/>
          <w:sz w:val="20"/>
        </w:rPr>
        <w:t>PII</w:t>
      </w:r>
      <w:r w:rsidRPr="00B05786">
        <w:rPr>
          <w:rFonts w:cs="Arial"/>
          <w:sz w:val="20"/>
        </w:rPr>
        <w:t xml:space="preserve"> is used for the normal business purpose of offering and providing </w:t>
      </w:r>
      <w:r>
        <w:rPr>
          <w:rFonts w:cs="Arial"/>
          <w:sz w:val="20"/>
        </w:rPr>
        <w:t xml:space="preserve">Talkie </w:t>
      </w:r>
      <w:r w:rsidRPr="00B05786">
        <w:rPr>
          <w:rFonts w:cs="Arial"/>
          <w:sz w:val="20"/>
        </w:rPr>
        <w:t>TV service and other services to you.</w:t>
      </w:r>
      <w:r>
        <w:rPr>
          <w:rFonts w:cs="Arial"/>
          <w:sz w:val="20"/>
        </w:rPr>
        <w:t xml:space="preserve"> </w:t>
      </w:r>
      <w:r w:rsidRPr="00B05786">
        <w:rPr>
          <w:rFonts w:cs="Arial"/>
          <w:sz w:val="20"/>
        </w:rPr>
        <w:t xml:space="preserve">Only </w:t>
      </w:r>
      <w:proofErr w:type="gramStart"/>
      <w:r w:rsidRPr="00B05786">
        <w:rPr>
          <w:rFonts w:cs="Arial"/>
          <w:sz w:val="20"/>
        </w:rPr>
        <w:t>persons</w:t>
      </w:r>
      <w:proofErr w:type="gramEnd"/>
      <w:r w:rsidRPr="00B05786">
        <w:rPr>
          <w:rFonts w:cs="Arial"/>
          <w:sz w:val="20"/>
        </w:rPr>
        <w:t xml:space="preserve"> authorized by Talkie may access this information.</w:t>
      </w:r>
      <w:r>
        <w:rPr>
          <w:rFonts w:cs="Arial"/>
          <w:sz w:val="20"/>
        </w:rPr>
        <w:t xml:space="preserve"> </w:t>
      </w:r>
      <w:proofErr w:type="gramStart"/>
      <w:r w:rsidRPr="00B05786">
        <w:rPr>
          <w:rFonts w:cs="Arial"/>
          <w:sz w:val="20"/>
        </w:rPr>
        <w:t>Persons</w:t>
      </w:r>
      <w:proofErr w:type="gramEnd"/>
      <w:r w:rsidRPr="00B05786">
        <w:rPr>
          <w:rFonts w:cs="Arial"/>
          <w:sz w:val="20"/>
        </w:rPr>
        <w:t xml:space="preserve"> authorized to access </w:t>
      </w:r>
      <w:r>
        <w:rPr>
          <w:rFonts w:cs="Arial"/>
          <w:sz w:val="20"/>
        </w:rPr>
        <w:t>PII</w:t>
      </w:r>
      <w:r w:rsidRPr="00B05786">
        <w:rPr>
          <w:rFonts w:cs="Arial"/>
          <w:sz w:val="20"/>
        </w:rPr>
        <w:t xml:space="preserve"> include Talkie’s employees and sales agents, billing and collections services, accountants, and other businesses that provide products and services to us.</w:t>
      </w:r>
      <w:r>
        <w:rPr>
          <w:rFonts w:cs="Arial"/>
          <w:sz w:val="20"/>
        </w:rPr>
        <w:t xml:space="preserve"> </w:t>
      </w:r>
      <w:r w:rsidRPr="00B05786">
        <w:rPr>
          <w:rFonts w:cs="Arial"/>
          <w:sz w:val="20"/>
        </w:rPr>
        <w:t xml:space="preserve">These </w:t>
      </w:r>
      <w:proofErr w:type="gramStart"/>
      <w:r w:rsidRPr="00B05786">
        <w:rPr>
          <w:rFonts w:cs="Arial"/>
          <w:sz w:val="20"/>
        </w:rPr>
        <w:t>persons</w:t>
      </w:r>
      <w:proofErr w:type="gramEnd"/>
      <w:r w:rsidRPr="00B05786">
        <w:rPr>
          <w:rFonts w:cs="Arial"/>
          <w:sz w:val="20"/>
        </w:rPr>
        <w:t xml:space="preserve"> may access </w:t>
      </w:r>
      <w:r>
        <w:rPr>
          <w:rFonts w:cs="Arial"/>
          <w:sz w:val="20"/>
        </w:rPr>
        <w:t xml:space="preserve">PII </w:t>
      </w:r>
      <w:r w:rsidRPr="00B05786">
        <w:rPr>
          <w:rFonts w:cs="Arial"/>
          <w:sz w:val="20"/>
        </w:rPr>
        <w:t xml:space="preserve">on a regular basis and share Talkie’s obligation to protect your </w:t>
      </w:r>
      <w:r>
        <w:rPr>
          <w:rFonts w:cs="Arial"/>
          <w:sz w:val="20"/>
        </w:rPr>
        <w:t>PII</w:t>
      </w:r>
      <w:r w:rsidRPr="00B05786">
        <w:rPr>
          <w:rFonts w:cs="Arial"/>
          <w:sz w:val="20"/>
        </w:rPr>
        <w:t>.</w:t>
      </w:r>
      <w:r>
        <w:rPr>
          <w:rFonts w:cs="Arial"/>
          <w:sz w:val="20"/>
        </w:rPr>
        <w:t xml:space="preserve"> Talkie</w:t>
      </w:r>
      <w:r w:rsidRPr="00B05786">
        <w:rPr>
          <w:rFonts w:cs="Arial"/>
          <w:sz w:val="20"/>
        </w:rPr>
        <w:t xml:space="preserve"> maintain</w:t>
      </w:r>
      <w:r>
        <w:rPr>
          <w:rFonts w:cs="Arial"/>
          <w:sz w:val="20"/>
        </w:rPr>
        <w:t>s</w:t>
      </w:r>
      <w:r w:rsidRPr="00B05786">
        <w:rPr>
          <w:rFonts w:cs="Arial"/>
          <w:sz w:val="20"/>
        </w:rPr>
        <w:t xml:space="preserve"> certain </w:t>
      </w:r>
      <w:r>
        <w:rPr>
          <w:rFonts w:cs="Arial"/>
          <w:sz w:val="20"/>
        </w:rPr>
        <w:t>PII</w:t>
      </w:r>
      <w:r w:rsidRPr="00B05786">
        <w:rPr>
          <w:rFonts w:cs="Arial"/>
          <w:sz w:val="20"/>
        </w:rPr>
        <w:t xml:space="preserve"> for as long as </w:t>
      </w:r>
      <w:r>
        <w:rPr>
          <w:rFonts w:cs="Arial"/>
          <w:sz w:val="20"/>
        </w:rPr>
        <w:t xml:space="preserve">it </w:t>
      </w:r>
      <w:r w:rsidRPr="00B05786">
        <w:rPr>
          <w:rFonts w:cs="Arial"/>
          <w:sz w:val="20"/>
        </w:rPr>
        <w:t>provide</w:t>
      </w:r>
      <w:r>
        <w:rPr>
          <w:rFonts w:cs="Arial"/>
          <w:sz w:val="20"/>
        </w:rPr>
        <w:t>s</w:t>
      </w:r>
      <w:r w:rsidRPr="00B05786">
        <w:rPr>
          <w:rFonts w:cs="Arial"/>
          <w:sz w:val="20"/>
        </w:rPr>
        <w:t xml:space="preserve"> service to a customer and for a commercially reasonable time thereafter.</w:t>
      </w:r>
      <w:r>
        <w:rPr>
          <w:rFonts w:cs="Arial"/>
          <w:sz w:val="20"/>
        </w:rPr>
        <w:t xml:space="preserve"> </w:t>
      </w:r>
      <w:r w:rsidRPr="00B05786">
        <w:rPr>
          <w:rFonts w:cs="Arial"/>
          <w:sz w:val="20"/>
        </w:rPr>
        <w:t xml:space="preserve">Other </w:t>
      </w:r>
      <w:r>
        <w:rPr>
          <w:rFonts w:cs="Arial"/>
          <w:sz w:val="20"/>
        </w:rPr>
        <w:t>PII</w:t>
      </w:r>
      <w:r w:rsidRPr="00B05786">
        <w:rPr>
          <w:rFonts w:cs="Arial"/>
          <w:sz w:val="20"/>
        </w:rPr>
        <w:t xml:space="preserve"> is periodically destroyed.</w:t>
      </w:r>
      <w:r w:rsidRPr="00B05786">
        <w:rPr>
          <w:rFonts w:cs="Arial"/>
          <w:b/>
          <w:sz w:val="20"/>
        </w:rPr>
        <w:t xml:space="preserve"> </w:t>
      </w:r>
    </w:p>
    <w:p w14:paraId="39619CBB" w14:textId="77777777" w:rsidR="00510E09" w:rsidRPr="00B75352" w:rsidRDefault="00510E09" w:rsidP="00510E09">
      <w:pPr>
        <w:ind w:firstLine="720"/>
        <w:rPr>
          <w:rFonts w:cs="Arial"/>
          <w:b/>
          <w:sz w:val="20"/>
        </w:rPr>
      </w:pPr>
    </w:p>
    <w:p w14:paraId="70C6761E" w14:textId="77777777" w:rsidR="00510E09" w:rsidRPr="00B05786" w:rsidRDefault="00510E09" w:rsidP="00486FFF">
      <w:pPr>
        <w:pStyle w:val="ListParagraph"/>
        <w:ind w:left="360"/>
        <w:rPr>
          <w:rFonts w:cs="Arial"/>
          <w:sz w:val="20"/>
        </w:rPr>
      </w:pPr>
      <w:r w:rsidRPr="00B05786">
        <w:rPr>
          <w:rFonts w:cs="Arial"/>
          <w:b/>
          <w:sz w:val="20"/>
        </w:rPr>
        <w:t>Disclosure prohibited; exceptions.</w:t>
      </w:r>
      <w:r>
        <w:rPr>
          <w:rFonts w:cs="Arial"/>
          <w:b/>
          <w:sz w:val="20"/>
        </w:rPr>
        <w:t xml:space="preserve"> </w:t>
      </w:r>
      <w:r w:rsidRPr="00B05786">
        <w:rPr>
          <w:rFonts w:cs="Arial"/>
          <w:sz w:val="20"/>
        </w:rPr>
        <w:t xml:space="preserve">Federal law prohibits the disclosure of your </w:t>
      </w:r>
      <w:r>
        <w:rPr>
          <w:rFonts w:cs="Arial"/>
          <w:sz w:val="20"/>
        </w:rPr>
        <w:t xml:space="preserve">PII </w:t>
      </w:r>
      <w:r w:rsidRPr="00B05786">
        <w:rPr>
          <w:rFonts w:cs="Arial"/>
          <w:sz w:val="20"/>
        </w:rPr>
        <w:t>without your consent, except under the following circumstances:</w:t>
      </w:r>
    </w:p>
    <w:p w14:paraId="08AE41FB" w14:textId="77777777" w:rsidR="00510E09" w:rsidRPr="00B75352" w:rsidRDefault="00510E09" w:rsidP="00510E09">
      <w:pPr>
        <w:rPr>
          <w:rFonts w:cs="Arial"/>
          <w:sz w:val="20"/>
        </w:rPr>
      </w:pPr>
    </w:p>
    <w:p w14:paraId="2025EF03" w14:textId="77777777" w:rsidR="00510E09" w:rsidRPr="00B05786" w:rsidRDefault="00510E09" w:rsidP="00510E09">
      <w:pPr>
        <w:pStyle w:val="ListParagraph"/>
        <w:numPr>
          <w:ilvl w:val="0"/>
          <w:numId w:val="2"/>
        </w:numPr>
        <w:ind w:left="1080" w:hanging="180"/>
        <w:rPr>
          <w:rFonts w:cs="Arial"/>
          <w:sz w:val="20"/>
        </w:rPr>
      </w:pPr>
      <w:r w:rsidRPr="00B05786">
        <w:rPr>
          <w:rFonts w:cs="Arial"/>
          <w:b/>
          <w:bCs/>
          <w:sz w:val="20"/>
        </w:rPr>
        <w:t>Business activities.</w:t>
      </w:r>
      <w:r>
        <w:rPr>
          <w:rFonts w:cs="Arial"/>
          <w:b/>
          <w:bCs/>
          <w:sz w:val="20"/>
        </w:rPr>
        <w:t xml:space="preserve"> </w:t>
      </w:r>
      <w:r>
        <w:rPr>
          <w:rFonts w:cs="Arial"/>
          <w:sz w:val="20"/>
        </w:rPr>
        <w:t>Talkie</w:t>
      </w:r>
      <w:r w:rsidRPr="00B05786">
        <w:rPr>
          <w:rFonts w:cs="Arial"/>
          <w:sz w:val="20"/>
        </w:rPr>
        <w:t xml:space="preserve"> may disclose </w:t>
      </w:r>
      <w:r>
        <w:rPr>
          <w:rFonts w:cs="Arial"/>
          <w:sz w:val="20"/>
        </w:rPr>
        <w:t xml:space="preserve">PII </w:t>
      </w:r>
      <w:r w:rsidRPr="00B05786">
        <w:rPr>
          <w:rFonts w:cs="Arial"/>
          <w:sz w:val="20"/>
        </w:rPr>
        <w:t>in order to conduct business activities related to providing cable service or other services.</w:t>
      </w:r>
    </w:p>
    <w:p w14:paraId="6A4EFBBC" w14:textId="77777777" w:rsidR="00510E09" w:rsidRPr="00BD4FC4" w:rsidRDefault="00510E09" w:rsidP="00510E09">
      <w:pPr>
        <w:ind w:left="720"/>
        <w:rPr>
          <w:rFonts w:cs="Arial"/>
          <w:sz w:val="20"/>
        </w:rPr>
      </w:pPr>
    </w:p>
    <w:p w14:paraId="731C5D98" w14:textId="77777777" w:rsidR="00510E09" w:rsidRPr="00B05786" w:rsidRDefault="00510E09" w:rsidP="00510E09">
      <w:pPr>
        <w:pStyle w:val="ListParagraph"/>
        <w:numPr>
          <w:ilvl w:val="0"/>
          <w:numId w:val="2"/>
        </w:numPr>
        <w:ind w:left="1080" w:hanging="180"/>
        <w:rPr>
          <w:rFonts w:cs="Arial"/>
          <w:sz w:val="20"/>
        </w:rPr>
      </w:pPr>
      <w:r w:rsidRPr="00B05786">
        <w:rPr>
          <w:rFonts w:cs="Arial"/>
          <w:b/>
          <w:bCs/>
          <w:sz w:val="20"/>
        </w:rPr>
        <w:t>Unauthorized reception of cable service.</w:t>
      </w:r>
      <w:r>
        <w:rPr>
          <w:rFonts w:cs="Arial"/>
          <w:b/>
          <w:bCs/>
          <w:sz w:val="20"/>
        </w:rPr>
        <w:t xml:space="preserve"> </w:t>
      </w:r>
      <w:r>
        <w:rPr>
          <w:rFonts w:cs="Arial"/>
          <w:sz w:val="20"/>
        </w:rPr>
        <w:t>Talkie</w:t>
      </w:r>
      <w:r w:rsidRPr="00B05786">
        <w:rPr>
          <w:rFonts w:cs="Arial"/>
          <w:sz w:val="20"/>
        </w:rPr>
        <w:t xml:space="preserve"> may disclose </w:t>
      </w:r>
      <w:r>
        <w:rPr>
          <w:rFonts w:cs="Arial"/>
          <w:sz w:val="20"/>
        </w:rPr>
        <w:t>PII</w:t>
      </w:r>
      <w:r w:rsidRPr="00B05786">
        <w:rPr>
          <w:rFonts w:cs="Arial"/>
          <w:sz w:val="20"/>
        </w:rPr>
        <w:t xml:space="preserve"> in order to detect unauthorized reception of </w:t>
      </w:r>
      <w:r>
        <w:rPr>
          <w:rFonts w:cs="Arial"/>
          <w:sz w:val="20"/>
        </w:rPr>
        <w:t>its</w:t>
      </w:r>
      <w:r w:rsidRPr="00B05786">
        <w:rPr>
          <w:rFonts w:cs="Arial"/>
          <w:sz w:val="20"/>
        </w:rPr>
        <w:t xml:space="preserve"> cable service.</w:t>
      </w:r>
    </w:p>
    <w:p w14:paraId="223F8B8E" w14:textId="77777777" w:rsidR="00510E09" w:rsidRPr="00BD4FC4" w:rsidRDefault="00510E09" w:rsidP="00510E09">
      <w:pPr>
        <w:ind w:left="720"/>
        <w:rPr>
          <w:rFonts w:cs="Arial"/>
          <w:sz w:val="20"/>
        </w:rPr>
      </w:pPr>
    </w:p>
    <w:p w14:paraId="7AD97976" w14:textId="77777777" w:rsidR="00510E09" w:rsidRPr="00B05786" w:rsidRDefault="00510E09" w:rsidP="00510E09">
      <w:pPr>
        <w:pStyle w:val="ListParagraph"/>
        <w:numPr>
          <w:ilvl w:val="0"/>
          <w:numId w:val="2"/>
        </w:numPr>
        <w:ind w:left="1080" w:hanging="180"/>
        <w:rPr>
          <w:rFonts w:cs="Arial"/>
          <w:sz w:val="20"/>
        </w:rPr>
      </w:pPr>
      <w:r w:rsidRPr="00B05786">
        <w:rPr>
          <w:rFonts w:cs="Arial"/>
          <w:b/>
          <w:bCs/>
          <w:sz w:val="20"/>
        </w:rPr>
        <w:t>Court order.</w:t>
      </w:r>
      <w:r>
        <w:rPr>
          <w:rFonts w:cs="Arial"/>
          <w:sz w:val="20"/>
        </w:rPr>
        <w:t xml:space="preserve"> Talkie</w:t>
      </w:r>
      <w:r w:rsidRPr="00B05786">
        <w:rPr>
          <w:rFonts w:cs="Arial"/>
          <w:sz w:val="20"/>
        </w:rPr>
        <w:t xml:space="preserve"> must disclose </w:t>
      </w:r>
      <w:r>
        <w:rPr>
          <w:rFonts w:cs="Arial"/>
          <w:sz w:val="20"/>
        </w:rPr>
        <w:t xml:space="preserve">PII </w:t>
      </w:r>
      <w:r w:rsidRPr="00B05786">
        <w:rPr>
          <w:rFonts w:cs="Arial"/>
          <w:sz w:val="20"/>
        </w:rPr>
        <w:t>without your consent as required by any court order.</w:t>
      </w:r>
      <w:r>
        <w:rPr>
          <w:rFonts w:cs="Arial"/>
          <w:sz w:val="20"/>
        </w:rPr>
        <w:t xml:space="preserve"> </w:t>
      </w:r>
      <w:r w:rsidRPr="00B05786">
        <w:rPr>
          <w:rFonts w:cs="Arial"/>
          <w:sz w:val="20"/>
        </w:rPr>
        <w:t xml:space="preserve">If </w:t>
      </w:r>
      <w:r>
        <w:rPr>
          <w:rFonts w:cs="Arial"/>
          <w:sz w:val="20"/>
        </w:rPr>
        <w:t xml:space="preserve">Talkie is </w:t>
      </w:r>
      <w:r w:rsidRPr="00B05786">
        <w:rPr>
          <w:rFonts w:cs="Arial"/>
          <w:sz w:val="20"/>
        </w:rPr>
        <w:t xml:space="preserve">served with a court order requiring disclosure, </w:t>
      </w:r>
      <w:r>
        <w:rPr>
          <w:rFonts w:cs="Arial"/>
          <w:sz w:val="20"/>
        </w:rPr>
        <w:t xml:space="preserve">it </w:t>
      </w:r>
      <w:r w:rsidRPr="00B05786">
        <w:rPr>
          <w:rFonts w:cs="Arial"/>
          <w:sz w:val="20"/>
        </w:rPr>
        <w:t xml:space="preserve">will promptly inform you before releasing any </w:t>
      </w:r>
      <w:r>
        <w:rPr>
          <w:rFonts w:cs="Arial"/>
          <w:sz w:val="20"/>
        </w:rPr>
        <w:t>PII</w:t>
      </w:r>
      <w:r w:rsidRPr="00B05786">
        <w:rPr>
          <w:rFonts w:cs="Arial"/>
          <w:sz w:val="20"/>
        </w:rPr>
        <w:t xml:space="preserve"> unless prohibited by law.</w:t>
      </w:r>
      <w:r>
        <w:rPr>
          <w:rFonts w:cs="Arial"/>
          <w:sz w:val="20"/>
        </w:rPr>
        <w:t xml:space="preserve"> </w:t>
      </w:r>
      <w:r w:rsidRPr="00B05786">
        <w:rPr>
          <w:rFonts w:cs="Arial"/>
          <w:sz w:val="20"/>
        </w:rPr>
        <w:t>You may then have an opportunity to contest the order.</w:t>
      </w:r>
    </w:p>
    <w:p w14:paraId="04158A86" w14:textId="77777777" w:rsidR="00510E09" w:rsidRPr="00B75352" w:rsidRDefault="00510E09" w:rsidP="00510E09">
      <w:pPr>
        <w:ind w:left="720"/>
        <w:rPr>
          <w:rFonts w:cs="Arial"/>
          <w:sz w:val="20"/>
        </w:rPr>
      </w:pPr>
    </w:p>
    <w:p w14:paraId="496FE476" w14:textId="77777777" w:rsidR="00510E09" w:rsidRPr="00B05786" w:rsidRDefault="00510E09" w:rsidP="00510E09">
      <w:pPr>
        <w:pStyle w:val="ListParagraph"/>
        <w:numPr>
          <w:ilvl w:val="0"/>
          <w:numId w:val="2"/>
        </w:numPr>
        <w:ind w:left="1080" w:hanging="180"/>
        <w:rPr>
          <w:rFonts w:cs="Arial"/>
          <w:sz w:val="20"/>
        </w:rPr>
      </w:pPr>
      <w:r w:rsidRPr="00B05786">
        <w:rPr>
          <w:rFonts w:cs="Arial"/>
          <w:b/>
          <w:bCs/>
          <w:sz w:val="20"/>
        </w:rPr>
        <w:t>Law enforcement request.</w:t>
      </w:r>
      <w:r>
        <w:rPr>
          <w:rFonts w:cs="Arial"/>
          <w:b/>
          <w:bCs/>
          <w:sz w:val="20"/>
        </w:rPr>
        <w:t xml:space="preserve"> </w:t>
      </w:r>
      <w:r>
        <w:rPr>
          <w:rFonts w:cs="Arial"/>
          <w:sz w:val="20"/>
        </w:rPr>
        <w:t xml:space="preserve">Talkie </w:t>
      </w:r>
      <w:r w:rsidRPr="00B05786">
        <w:rPr>
          <w:rFonts w:cs="Arial"/>
          <w:sz w:val="20"/>
        </w:rPr>
        <w:t xml:space="preserve">may also disclose </w:t>
      </w:r>
      <w:r>
        <w:rPr>
          <w:rFonts w:cs="Arial"/>
          <w:sz w:val="20"/>
        </w:rPr>
        <w:t xml:space="preserve">PII </w:t>
      </w:r>
      <w:r w:rsidRPr="00B05786">
        <w:rPr>
          <w:rFonts w:cs="Arial"/>
          <w:sz w:val="20"/>
        </w:rPr>
        <w:t>without your consent when requested by law enforcement under certain circumstances or otherwise pursuant to applicable law.</w:t>
      </w:r>
      <w:r>
        <w:rPr>
          <w:rFonts w:cs="Arial"/>
          <w:sz w:val="20"/>
        </w:rPr>
        <w:t xml:space="preserve"> </w:t>
      </w:r>
    </w:p>
    <w:p w14:paraId="649C5C08" w14:textId="77777777" w:rsidR="00510E09" w:rsidRPr="00B75352" w:rsidRDefault="00510E09" w:rsidP="00510E09">
      <w:pPr>
        <w:ind w:firstLine="720"/>
        <w:rPr>
          <w:rFonts w:cs="Arial"/>
          <w:b/>
          <w:sz w:val="20"/>
        </w:rPr>
      </w:pPr>
    </w:p>
    <w:p w14:paraId="5D837E97" w14:textId="77777777" w:rsidR="00510E09" w:rsidRPr="00B05786" w:rsidRDefault="00510E09" w:rsidP="00486FFF">
      <w:pPr>
        <w:pStyle w:val="ListParagraph"/>
        <w:ind w:left="360"/>
        <w:rPr>
          <w:rFonts w:cs="Arial"/>
          <w:sz w:val="20"/>
        </w:rPr>
      </w:pPr>
      <w:r w:rsidRPr="00B05786">
        <w:rPr>
          <w:rFonts w:cs="Arial"/>
          <w:b/>
          <w:sz w:val="20"/>
        </w:rPr>
        <w:t>Customer rights.</w:t>
      </w:r>
      <w:r>
        <w:rPr>
          <w:rFonts w:cs="Arial"/>
          <w:b/>
          <w:sz w:val="20"/>
        </w:rPr>
        <w:t xml:space="preserve"> </w:t>
      </w:r>
      <w:r w:rsidRPr="00B05786">
        <w:rPr>
          <w:rFonts w:cs="Arial"/>
          <w:sz w:val="20"/>
        </w:rPr>
        <w:t xml:space="preserve">As a customer, you may review your </w:t>
      </w:r>
      <w:r>
        <w:rPr>
          <w:rFonts w:cs="Arial"/>
          <w:sz w:val="20"/>
        </w:rPr>
        <w:t xml:space="preserve">PII that </w:t>
      </w:r>
      <w:r w:rsidRPr="00B05786">
        <w:rPr>
          <w:rFonts w:cs="Arial"/>
          <w:sz w:val="20"/>
        </w:rPr>
        <w:t xml:space="preserve">Talkie </w:t>
      </w:r>
      <w:r>
        <w:rPr>
          <w:rFonts w:cs="Arial"/>
          <w:sz w:val="20"/>
        </w:rPr>
        <w:t xml:space="preserve">maintains </w:t>
      </w:r>
      <w:r w:rsidRPr="00B05786">
        <w:rPr>
          <w:rFonts w:cs="Arial"/>
          <w:sz w:val="20"/>
        </w:rPr>
        <w:t>by contacting us and making an appointment to meet at our office during normal business hours.</w:t>
      </w:r>
      <w:r>
        <w:rPr>
          <w:rFonts w:cs="Arial"/>
          <w:sz w:val="20"/>
        </w:rPr>
        <w:t xml:space="preserve"> Talkie </w:t>
      </w:r>
      <w:r w:rsidRPr="00B05786">
        <w:rPr>
          <w:rFonts w:cs="Arial"/>
          <w:sz w:val="20"/>
        </w:rPr>
        <w:t xml:space="preserve">will need a reasonable amount of time to collect the </w:t>
      </w:r>
      <w:r>
        <w:rPr>
          <w:rFonts w:cs="Arial"/>
          <w:sz w:val="20"/>
        </w:rPr>
        <w:t xml:space="preserve">PII </w:t>
      </w:r>
      <w:r w:rsidRPr="00B05786">
        <w:rPr>
          <w:rFonts w:cs="Arial"/>
          <w:sz w:val="20"/>
        </w:rPr>
        <w:t xml:space="preserve">and remove any references </w:t>
      </w:r>
      <w:proofErr w:type="gramStart"/>
      <w:r w:rsidRPr="00B05786">
        <w:rPr>
          <w:rFonts w:cs="Arial"/>
          <w:sz w:val="20"/>
        </w:rPr>
        <w:t>to</w:t>
      </w:r>
      <w:proofErr w:type="gramEnd"/>
      <w:r w:rsidRPr="00B05786">
        <w:rPr>
          <w:rFonts w:cs="Arial"/>
          <w:sz w:val="20"/>
        </w:rPr>
        <w:t xml:space="preserve"> other customers.</w:t>
      </w:r>
      <w:r>
        <w:rPr>
          <w:rFonts w:cs="Arial"/>
          <w:sz w:val="20"/>
        </w:rPr>
        <w:t xml:space="preserve"> </w:t>
      </w:r>
      <w:r w:rsidRPr="00B05786">
        <w:rPr>
          <w:rFonts w:cs="Arial"/>
          <w:sz w:val="20"/>
        </w:rPr>
        <w:t xml:space="preserve">You may request correction of any errors in </w:t>
      </w:r>
      <w:r>
        <w:rPr>
          <w:rFonts w:cs="Arial"/>
          <w:sz w:val="20"/>
        </w:rPr>
        <w:t xml:space="preserve">PII </w:t>
      </w:r>
      <w:r w:rsidRPr="00B05786">
        <w:rPr>
          <w:rFonts w:cs="Arial"/>
          <w:sz w:val="20"/>
        </w:rPr>
        <w:t>that we collect or maintain pertaining to you.</w:t>
      </w:r>
      <w:r>
        <w:rPr>
          <w:rFonts w:cs="Arial"/>
          <w:sz w:val="20"/>
        </w:rPr>
        <w:t xml:space="preserve"> </w:t>
      </w:r>
      <w:r w:rsidRPr="00B05786">
        <w:rPr>
          <w:rFonts w:cs="Arial"/>
          <w:sz w:val="20"/>
        </w:rPr>
        <w:t>You have the right under federal law to enforce your cable privacy rights through a civil action in federal district court.</w:t>
      </w:r>
    </w:p>
    <w:p w14:paraId="081ACEDF" w14:textId="77777777" w:rsidR="00CA3DD2" w:rsidRPr="00CA3DD2" w:rsidRDefault="00CA3DD2" w:rsidP="00510E09">
      <w:pPr>
        <w:tabs>
          <w:tab w:val="left" w:pos="360"/>
        </w:tabs>
      </w:pPr>
    </w:p>
    <w:sectPr w:rsidR="00CA3DD2" w:rsidRPr="00CA3D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EDBD1" w14:textId="77777777" w:rsidR="00DB2356" w:rsidRDefault="00DB2356" w:rsidP="00510E09">
      <w:r>
        <w:separator/>
      </w:r>
    </w:p>
  </w:endnote>
  <w:endnote w:type="continuationSeparator" w:id="0">
    <w:p w14:paraId="103B5842" w14:textId="77777777" w:rsidR="00DB2356" w:rsidRDefault="00DB2356" w:rsidP="00510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77094" w14:textId="77777777" w:rsidR="00DB2356" w:rsidRDefault="00DB2356" w:rsidP="00510E09">
      <w:r>
        <w:separator/>
      </w:r>
    </w:p>
  </w:footnote>
  <w:footnote w:type="continuationSeparator" w:id="0">
    <w:p w14:paraId="5E47F9FD" w14:textId="77777777" w:rsidR="00DB2356" w:rsidRDefault="00DB2356" w:rsidP="00510E09">
      <w:r>
        <w:continuationSeparator/>
      </w:r>
    </w:p>
  </w:footnote>
  <w:footnote w:id="1">
    <w:p w14:paraId="613B696F" w14:textId="77777777" w:rsidR="00510E09" w:rsidRPr="00B05786" w:rsidRDefault="00510E09" w:rsidP="00510E09">
      <w:pPr>
        <w:pStyle w:val="FootnoteText"/>
        <w:rPr>
          <w:rFonts w:ascii="Arial" w:hAnsi="Arial" w:cs="Arial"/>
        </w:rPr>
      </w:pPr>
      <w:r w:rsidRPr="00B05786">
        <w:rPr>
          <w:rStyle w:val="FootnoteReference"/>
          <w:rFonts w:ascii="Arial" w:hAnsi="Arial" w:cs="Arial"/>
        </w:rPr>
        <w:footnoteRef/>
      </w:r>
      <w:r w:rsidRPr="00B05786">
        <w:rPr>
          <w:rFonts w:ascii="Arial" w:hAnsi="Arial" w:cs="Arial"/>
        </w:rPr>
        <w:t xml:space="preserve"> Talkie TV service referenced in this Notice is its Internet Protocol Television (“IPTV”) Cable Service that is delivered over Talkie’s Cable System, as defined in Talkie’s </w:t>
      </w:r>
      <w:r>
        <w:rPr>
          <w:rFonts w:ascii="Arial" w:hAnsi="Arial" w:cs="Arial"/>
        </w:rPr>
        <w:t>f</w:t>
      </w:r>
      <w:r w:rsidRPr="00B05786">
        <w:rPr>
          <w:rFonts w:ascii="Arial" w:hAnsi="Arial" w:cs="Arial"/>
        </w:rPr>
        <w:t xml:space="preserve">ranchise </w:t>
      </w:r>
      <w:r>
        <w:rPr>
          <w:rFonts w:ascii="Arial" w:hAnsi="Arial" w:cs="Arial"/>
        </w:rPr>
        <w:t>a</w:t>
      </w:r>
      <w:r w:rsidRPr="00B05786">
        <w:rPr>
          <w:rFonts w:ascii="Arial" w:hAnsi="Arial" w:cs="Arial"/>
        </w:rPr>
        <w:t xml:space="preserve">greements with various </w:t>
      </w:r>
      <w:r w:rsidRPr="00DB7696">
        <w:rPr>
          <w:rFonts w:ascii="Arial" w:hAnsi="Arial" w:cs="Arial"/>
        </w:rPr>
        <w:t>franchise authorities</w:t>
      </w:r>
      <w:r w:rsidRPr="00B05786">
        <w:rPr>
          <w:rFonts w:ascii="Arial" w:hAnsi="Arial" w:cs="Arial"/>
        </w:rPr>
        <w:t>. A “franchise authority” is a local or state government entity that grants cable television franchises within a specific geographic area. These authorities regulate how cable companies operate in the area, including issues like customer service, public access channels, and franchise fees.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4470F"/>
    <w:multiLevelType w:val="hybridMultilevel"/>
    <w:tmpl w:val="B29CA662"/>
    <w:lvl w:ilvl="0" w:tplc="B0E2510E">
      <w:start w:val="1"/>
      <w:numFmt w:val="upperRoman"/>
      <w:lvlText w:val="%1."/>
      <w:lvlJc w:val="righ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C131D64"/>
    <w:multiLevelType w:val="hybridMultilevel"/>
    <w:tmpl w:val="3BA203A6"/>
    <w:lvl w:ilvl="0" w:tplc="BEB262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7165188">
    <w:abstractNumId w:val="1"/>
  </w:num>
  <w:num w:numId="2" w16cid:durableId="996111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DD2"/>
    <w:rsid w:val="00075B5C"/>
    <w:rsid w:val="001F67CB"/>
    <w:rsid w:val="00281220"/>
    <w:rsid w:val="00313FB5"/>
    <w:rsid w:val="00416A44"/>
    <w:rsid w:val="00486FFF"/>
    <w:rsid w:val="00510E09"/>
    <w:rsid w:val="00564CFA"/>
    <w:rsid w:val="00565394"/>
    <w:rsid w:val="00640E59"/>
    <w:rsid w:val="00840822"/>
    <w:rsid w:val="00864320"/>
    <w:rsid w:val="00960A84"/>
    <w:rsid w:val="009979C5"/>
    <w:rsid w:val="00A24ADD"/>
    <w:rsid w:val="00A90D30"/>
    <w:rsid w:val="00B0497E"/>
    <w:rsid w:val="00B46699"/>
    <w:rsid w:val="00C82B56"/>
    <w:rsid w:val="00CA3DD2"/>
    <w:rsid w:val="00D42AB5"/>
    <w:rsid w:val="00D65B41"/>
    <w:rsid w:val="00DB2356"/>
    <w:rsid w:val="00DD5B82"/>
    <w:rsid w:val="00DF0E82"/>
    <w:rsid w:val="00E94613"/>
    <w:rsid w:val="00F76E87"/>
    <w:rsid w:val="00FF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CBF0CA"/>
  <w15:chartTrackingRefBased/>
  <w15:docId w15:val="{4E7EDA35-13D7-4B6F-8962-1A64389AD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3D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3D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3DD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3DD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3DD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3DD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3DD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3DD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3DD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3D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3D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3DD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3DD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3DD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3DD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3DD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3DD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3DD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3D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3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3DD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3DD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3D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3D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3D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3D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3D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3D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3DD2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281220"/>
  </w:style>
  <w:style w:type="character" w:styleId="CommentReference">
    <w:name w:val="annotation reference"/>
    <w:basedOn w:val="DefaultParagraphFont"/>
    <w:uiPriority w:val="99"/>
    <w:semiHidden/>
    <w:unhideWhenUsed/>
    <w:rsid w:val="002812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12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12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2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1220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0E09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0E09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510E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406</Words>
  <Characters>2285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Beard</dc:creator>
  <cp:keywords/>
  <dc:description/>
  <cp:lastModifiedBy>Bruce Beard</cp:lastModifiedBy>
  <cp:revision>2</cp:revision>
  <dcterms:created xsi:type="dcterms:W3CDTF">2025-09-09T19:31:00Z</dcterms:created>
  <dcterms:modified xsi:type="dcterms:W3CDTF">2025-09-09T19:31:00Z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00f12d51-0a17-451d-bdb6-fbff9e887181</vt:lpwstr>
  </property>
</Properties>
</file>